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34F" w:rsidRDefault="0034734F" w:rsidP="005C761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</w:rPr>
      </w:pPr>
    </w:p>
    <w:p w:rsidR="0034734F" w:rsidRDefault="0034734F" w:rsidP="005C761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</w:rPr>
      </w:pPr>
      <w:r>
        <w:rPr>
          <w:rFonts w:ascii="LiberationSerif" w:eastAsia="Times New Roman" w:hAnsi="LiberationSerif" w:cs="Times New Roman"/>
          <w:b/>
          <w:bCs/>
          <w:noProof/>
          <w:color w:val="000000"/>
        </w:rPr>
        <w:drawing>
          <wp:inline distT="0" distB="0" distL="0" distR="0">
            <wp:extent cx="5951529" cy="8410095"/>
            <wp:effectExtent l="19050" t="0" r="0" b="0"/>
            <wp:docPr id="1" name="Рисунок 1" descr="C:\Users\user\Desktop\на опубликование\программа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опубликование\программа\Scan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606" cy="8418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34F" w:rsidRDefault="0034734F" w:rsidP="005C761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</w:rPr>
      </w:pPr>
    </w:p>
    <w:p w:rsidR="0034734F" w:rsidRDefault="0034734F" w:rsidP="005C761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</w:rPr>
      </w:pPr>
    </w:p>
    <w:p w:rsidR="0034734F" w:rsidRDefault="0034734F" w:rsidP="005C761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</w:rPr>
      </w:pPr>
    </w:p>
    <w:p w:rsidR="0034734F" w:rsidRDefault="0034734F" w:rsidP="005C761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</w:rPr>
      </w:pPr>
    </w:p>
    <w:p w:rsidR="005C761D" w:rsidRPr="005C761D" w:rsidRDefault="005C761D" w:rsidP="008C158D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8C158D" w:rsidRPr="008C158D" w:rsidRDefault="008C158D" w:rsidP="008C158D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ПОЯСНИТЕЛЬНАЯ ЗАПИСКА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Рабочая программа по английскому языку для обучающихся 5 классов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иностранному (английскому) языку, а также на основе характеристики</w:t>
      </w:r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</w:t>
      </w: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г.).</w:t>
      </w:r>
      <w:proofErr w:type="gramEnd"/>
    </w:p>
    <w:p w:rsidR="008C158D" w:rsidRPr="008C158D" w:rsidRDefault="008C158D" w:rsidP="008C158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  <w:t>ОБЩАЯ ХАРАКТЕРИСТИКА УЧЕБНОГО ПРЕДМЕТА «ИНОСТРАННЫЙ (АНГЛИЙСКИЙ) ЯЗЫК »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Предмету «Иностранный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</w:t>
      </w:r>
      <w:proofErr w:type="spellStart"/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естественно-научных</w:t>
      </w:r>
      <w:proofErr w:type="spellEnd"/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и других наук и становится важной составляющей базы для общего и специального образования.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 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Возрастает значимость владения разными иностранными </w:t>
      </w: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языками</w:t>
      </w:r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как в качестве первого, так и в качество второго. Расширение номенклатуры изучаемых языков соответствует стратегическим интересам России в эпоху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постглобализации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и многополярного мира. Знание родного языка экономического или политического партнёра обеспечивает более эффективное общение, учитывающее особенности культуры партнёра, что позволяет успешнее решать возникающие проблемы и избегать конфликтов.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5C761D" w:rsidRDefault="005C761D" w:rsidP="008C158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</w:pPr>
    </w:p>
    <w:p w:rsidR="005C761D" w:rsidRDefault="005C761D" w:rsidP="008C158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</w:pPr>
    </w:p>
    <w:p w:rsidR="005C761D" w:rsidRDefault="005C761D" w:rsidP="008C158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</w:pPr>
    </w:p>
    <w:p w:rsidR="00502DF1" w:rsidRDefault="00502DF1" w:rsidP="008C158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</w:pPr>
    </w:p>
    <w:p w:rsidR="008C158D" w:rsidRPr="008C158D" w:rsidRDefault="008C158D" w:rsidP="008C158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  <w:t>ЦЕЛИ ИЗУЧЕНИЯ УЧЕБНОГО ПРЕДМЕТА «ИНОСТРАННЫЙ (АНГЛИЙСКИЙ) ЯЗЫК»</w:t>
      </w:r>
    </w:p>
    <w:p w:rsidR="008C158D" w:rsidRPr="008C158D" w:rsidRDefault="008C158D" w:rsidP="005C761D">
      <w:pPr>
        <w:shd w:val="clear" w:color="auto" w:fill="FFFFFF"/>
        <w:spacing w:after="0" w:line="240" w:lineRule="auto"/>
        <w:ind w:firstLine="227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 свете сказанного выше цели иноязычного образования становятся более сложными по структуре, формулируются на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ценностном, когнитивном и прагматическом </w:t>
      </w:r>
      <w:r w:rsidR="005C761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уровнях и, соответственно, 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воплощаются в личностных, метапредметных/общеучебных/универсальных и предметных результатах обучения.</w:t>
      </w:r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</w:t>
      </w: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ств гр</w:t>
      </w:r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ажданина, патриота; развития национального самосознания, стремления к взаимопониманию между людьми разных стран.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На прагматическом уровне </w:t>
      </w:r>
      <w:r w:rsidRPr="008C158D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</w:rPr>
        <w:t>целью иноязычного образования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провозглашено формирование коммуникативной компетенции обучающихся в единстве таких её составляющих, как речевая, языковая,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социокультурная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, компенсаторная компетенции: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—  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речевая компетенция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— развитие коммуникативных умений в четырёх основных видах речевой деятельности (говорении,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аудировании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, чтении, письме);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—  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языковая компетенция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— овладение новыми языковыми средствами (фонетическими, орфографическими, лексическими, грамматическими) в соответствии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c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  <w:proofErr w:type="gramEnd"/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—   </w:t>
      </w:r>
      <w:proofErr w:type="spellStart"/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социокультурная</w:t>
      </w:r>
      <w:proofErr w:type="spellEnd"/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/межкультурная компетенция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—  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компенсаторная компетенция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— развитие умений выходить из положения в условиях дефицита языковых сре</w:t>
      </w: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дств пр</w:t>
      </w:r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и получении и передаче информации.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Наряду с иноязычной коммуникативной компетенцией средствами иностранного языка формируются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ключевые универсальные учебные компетенции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 соответствии с личностно ориентированной парадигмой образования основными подходами к обучению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иностранным языкам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признаются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компетентностный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,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системно-деятельностный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, </w:t>
      </w: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межкультурный</w:t>
      </w:r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8C158D" w:rsidRPr="008C158D" w:rsidRDefault="008C158D" w:rsidP="008C158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  <w:t>МЕСТО УЧЕБНОГО ПРЕДМЕТА В УЧЕБНОМ ПЛАНЕ «ИНОСТРАННЫЙ (АНГЛИЙСКИЙ) ЯЗЫК»</w:t>
      </w:r>
    </w:p>
    <w:p w:rsidR="008C158D" w:rsidRPr="008C158D" w:rsidRDefault="008C158D" w:rsidP="008C158D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Обязательный учебный предмет «Иностранный язык» входит в предметную область «Иностранные языки» и изучается обязательно со 2-го по 11-ый класс. На изучение иностранного языка в 5 классе отведено 102 </w:t>
      </w: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учебных</w:t>
      </w:r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часа, по 3 часа в неделю.</w:t>
      </w:r>
    </w:p>
    <w:p w:rsidR="005C761D" w:rsidRDefault="005C761D" w:rsidP="008C158D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5C761D" w:rsidRDefault="005C761D" w:rsidP="008C158D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8C158D" w:rsidRPr="008C158D" w:rsidRDefault="008C158D" w:rsidP="008C158D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СОДЕРЖАНИЕ УЧЕБНОГО ПРЕДМЕТА 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КОММУНИКАТИВНЫЕ УМЕНИЯ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Моя семья. Мои друзья. Семейные праздники: день рождения, Новый год.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Здоровый образ жизни: режим труда и отдыха, здоровое питание.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Покупки: одежда, обувь и продукты питания.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Школа, школьная жизнь, школьная форма, изучаемые предметы. Переписка с зарубежными сверстниками.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Каникулы в различное время года. Виды отдыха.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Природа: дикие и домашние животные. Погода. Родной город/село. Транспорт.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Родная страна и страна/страны изучаемого языка. </w:t>
      </w: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Их географическое положение, столицы; достопримечательности, культурные особенности (национальные праздники, традиции, обычаи).</w:t>
      </w:r>
      <w:proofErr w:type="gramEnd"/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Выдающиеся люди родной страны и страны/стран изучаемого языка: писатели, поэты.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Говорение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Развитие коммуникативных умений </w:t>
      </w:r>
      <w:r w:rsidRPr="008C158D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</w:rPr>
        <w:t>диалогической речи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на базе умений, сформированных в начальной школе: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диалог этикетного  характера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:  начинать,  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диалог-побуждение к действию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: обращаться с просьбой, вежливо </w:t>
      </w: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соглашаться/не соглашаться</w:t>
      </w:r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выполнить просьбу; приглашать собеседника к совместной деятельности, вежливо соглашаться/не соглашаться на предложение собеседника;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диалог-расспрос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: сообщать фактическую информацию, отвечая на вопросы разных видов; запрашивать интересующую информацию.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Объём диалога — до 5 реплик со стороны каждого собеседника.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Развитие коммуникативных умений </w:t>
      </w:r>
      <w:r w:rsidRPr="008C158D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</w:rPr>
        <w:t>монологической речи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на базе умений, сформированных в начальной школе: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1) создание устных  связных  монологических  высказываний с использованием основных коммуникативных типов речи: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—  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—   повествование/сообщение;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2) изложение (пересказ) основного содержания прочитанного текста;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3) краткое изложение результатов выполненной проектной работы.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Объём монологического высказывания — 5-6 фраз.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proofErr w:type="spellStart"/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Аудирование</w:t>
      </w:r>
      <w:proofErr w:type="spellEnd"/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lastRenderedPageBreak/>
        <w:t>Развитие коммуникативных умений </w:t>
      </w:r>
      <w:proofErr w:type="spellStart"/>
      <w:r w:rsidRPr="008C158D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</w:rPr>
        <w:t>аудирования</w:t>
      </w:r>
      <w:proofErr w:type="spellEnd"/>
      <w:r w:rsidRPr="008C158D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</w:rPr>
        <w:t>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на базе умений, сформированных в начальной школе: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при непосредственном общении: понимание на слух речи учителя и одноклассников и вербальная/невербальная реакция </w:t>
      </w: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на</w:t>
      </w:r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услышанное;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Аудирование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Аудирование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Тексты для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аудирования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Время звучания текста/текстов для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аудирования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— до 1 минуты.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Смысловое чтение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несущественные для понимания основного содержания.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Чтение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несплошных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текстов (таблиц) и понимание представленной в них информации.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несплошной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текст (таблица).</w:t>
      </w:r>
      <w:proofErr w:type="gramEnd"/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Объём текста/текстов для чтения — 180-200 слов.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Письменная речь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Развитие умений письменной речи на базе умений, сформированных в начальной школе: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написание коротких поздравлений с праздниками (с Новым годом, Рождеством, днём рождения);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 — до 60 слов.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ЯЗЫКОВЫЕ ЗНАНИЯ И УМЕНИЯ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Фонетическая сторона речи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Различение на  слух  и  адекватное,  без  ошибок,  ведущих к сбою в коммуникации, произнесение слов с соблюдением правильного ударения и фраз с соблюдением их 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lastRenderedPageBreak/>
        <w:t>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Объём текста для чтения вслух — до 90 слов.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Графика, орфография и пунктуация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Правильное написание изученных слов.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Лексическая сторона речи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Основные способы словообразования: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аффиксация: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образование имён существительных при помощи суффиксов -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er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/-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or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(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teacher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/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visitor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), -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ist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(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scientist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,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tourist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), -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sion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/-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tion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(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dis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-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cussion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/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invitation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);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образование имён  прилагательных при помощи суффиксов -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ful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(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wonderful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), -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ian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/-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an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(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Russian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/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American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);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образование наречий при помощи суффикса -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ly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(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recently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);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образование имён прилагательных, имён существительных и наречий при помощи отрицательного префикса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un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- (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unhappy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,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unreality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,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unusually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).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Грамматическая сторона речи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Предложения с несколькими обстоятельствами, следующими в определённом порядке.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Вопросительные предложения (альтернативный и разделительный вопросы в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Present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/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Past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/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Future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Simple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Tense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).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Глаголы в </w:t>
      </w:r>
      <w:proofErr w:type="spellStart"/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видо-временных</w:t>
      </w:r>
      <w:proofErr w:type="spellEnd"/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формах действительного залога в изъявительном наклонении в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Present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Perfect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Tense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в повествовательных (утвердительных и отрицательных) и вопросительных предложениях.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Имена существительные с причастиями настоящего и прошедшего времени.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Наречия в положительной, сравнительной и превосходной степенях, образованные по правилу, и исключения.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СОЦИОКУЛЬТУРНЫЕ ЗНАНИЯ И УМЕНИЯ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lastRenderedPageBreak/>
        <w:t xml:space="preserve">Знание и использование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социокультурных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Знание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социокультурного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достопримечательностях, выдающихся людях); с доступными в языковом отношении образцами детской поэзии и прозы на английском языке.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Формирование умений: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писать свои имя и фамилию, а также имена и фамилии своих родственников и друзей на английском языке;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правильно оформлять свой адрес на английском языке (в анкете, формуляре);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кратко представлять Россию и страну/страны изучаемого языка;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КОМПЕНСАТОРНЫЕ УМЕНИЯ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Использование при чтении и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аудировании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языковой, в том числе контекстуальной, догадки.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Использование в качестве опоры при порождении собственных высказываний ключевых слов, плана.</w:t>
      </w:r>
    </w:p>
    <w:p w:rsidR="008C158D" w:rsidRPr="008C158D" w:rsidRDefault="008C158D" w:rsidP="008C158D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8C158D" w:rsidRPr="008C158D" w:rsidRDefault="008C158D" w:rsidP="008C158D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ПЛАНИРУЕМЫЕ ОБРАЗОВАТЕЛЬНЫЕ РЕЗУЛЬТАТЫ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Изучение английского языка в 5 классе направлено на достижение </w:t>
      </w: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обучающимися</w:t>
      </w:r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личностных, метапредметных и предметных результатов освоения учебного предмета.</w:t>
      </w:r>
    </w:p>
    <w:p w:rsidR="008C158D" w:rsidRPr="008C158D" w:rsidRDefault="008C158D" w:rsidP="008C158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  <w:t>ЛИЧНОСТНЫЕ РЕЗУЛЬТАТЫ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социокультурными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Личностные результаты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</w:rPr>
        <w:t>Гражданского воспитания</w:t>
      </w: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активное участие в жизни семьи, Организации, местного сообщества, родного края, страны;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lastRenderedPageBreak/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многоконфессиональном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обществе;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готовность к участию в гуманитарной деятельности (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волонтёрство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, помощь людям, нуждающимся в ней).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</w:rPr>
        <w:t>Патриотического воспитания</w:t>
      </w: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осознание российской гражданской идентичности в поликультурном и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многоконфессиональном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</w:rPr>
        <w:t>Духовно-нравственного воспитания</w:t>
      </w: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</w:rPr>
        <w:t>Эстетического воспитания</w:t>
      </w: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стремление к самовыражению в разных видах искусства.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</w:rPr>
        <w:t>Физического воспитания, формирования культуры здоровья и эмоционального благополучия</w:t>
      </w: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осознание ценности жизни;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соблюдение правил безопасности, в том числе навыков безопасного поведения в </w:t>
      </w:r>
      <w:proofErr w:type="spellStart"/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интернет-среде</w:t>
      </w:r>
      <w:proofErr w:type="spellEnd"/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умение </w:t>
      </w: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принимать себя и других, не осуждая</w:t>
      </w:r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сформированность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навыка рефлексии, признание своего права на ошибку и такого же права другого человека.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</w:rPr>
        <w:t>Трудового воспитания</w:t>
      </w: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lastRenderedPageBreak/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готовность адаптироваться в профессиональной среде;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уважение к труду и результатам трудовой деятельности;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</w:rPr>
        <w:t>Экологического воспитания</w:t>
      </w: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</w:rPr>
        <w:t>Ценности научного познания</w:t>
      </w: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овладение языковой и читательской культурой как средством познания мира;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8C158D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</w:rPr>
        <w:t>обучающегося</w:t>
      </w:r>
      <w:proofErr w:type="gramEnd"/>
      <w:r w:rsidRPr="008C158D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</w:rPr>
        <w:t> к изменяющимся условиям социальной и природной среды, включают</w:t>
      </w: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способность обучающихся взаимодействовать в условиях неопределённости, открытость опыту и знаниям других;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 концепции устойчивого развития;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умение анализировать и выявлять взаимосвязи природы, общества и экономики;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lastRenderedPageBreak/>
        <w:t>способность обучающихся осознавать стрессовую ситуацию, оценивать происходящие изменения и их последствия;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воспринимать стрессовую ситуацию как вызов, требующий контрмер;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оценивать ситуацию стресса, корректировать принимаемые решения и действия;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позитивное</w:t>
      </w:r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в произошедшей ситуации;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быть готовым действовать в отсутствие гарантий успеха.</w:t>
      </w:r>
    </w:p>
    <w:p w:rsidR="008C158D" w:rsidRPr="008C158D" w:rsidRDefault="008C158D" w:rsidP="008C158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  <w:t>МЕТАПРЕДМЕТНЫЕ РЕЗУЛЬТАТЫ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Метапредметные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результаты освоения программы основного общего образования, в том числе адаптированной, должны отражать: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</w:rPr>
        <w:t>Овладение универсальными учебными познавательными действиями</w:t>
      </w: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1) базовые логические действия: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выявлять и характеризовать существенные признаки объектов (явлений);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предлагать критерии для выявления закономерностей и противоречий;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выявлять причинно-следственные связи при изучении явлений и процессов;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  выбирать  наиболее подходящий с учётом самостоятельно выделенных критериев);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2) базовые исследовательские действия: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3) работа с информацией: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сформированность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когнитивных навыков </w:t>
      </w: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у</w:t>
      </w:r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обучающихся.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</w:rPr>
        <w:t>Овладение универсальными учебными коммуникативными действиями</w:t>
      </w: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1) общение: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в ходе диалога </w:t>
      </w: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и(</w:t>
      </w:r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2) совместная деятельность: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уметь обобщать мнения </w:t>
      </w: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нескольких</w:t>
      </w:r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сформированность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социальных навыков и эмоционального интеллекта обучающихся.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</w:rPr>
        <w:t>Овладение универсальными учебными регулятивными действиями</w:t>
      </w: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1) самоорганизация: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lastRenderedPageBreak/>
        <w:t>выявлять проблемы для решения в жизненных и учебных ситуациях;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самостоятельно составлять алгоритм решения  задачи 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делать выбор и брать ответственность за решение;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2) самоконтроль: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самомотивации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и рефлексии;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недостижения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позитивное</w:t>
      </w:r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в произошедшей ситуации;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оценивать соответствие результата цели и условиям;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3) эмоциональный интеллект: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выявлять и анализировать причины эмоций;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регулировать способ выражения эмоций;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4) принятие себя и других: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осознанно относиться к другому человеку, его мнению; признавать своё право на ошибку и такое же право другого; </w:t>
      </w:r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принимать себя и других, не осуждая</w:t>
      </w:r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открытость себе и другим;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8C158D" w:rsidRPr="008C158D" w:rsidRDefault="008C158D" w:rsidP="008C158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  <w:t>ПРЕДМЕТНЫЕ РЕЗУЛЬТАТЫ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сформированность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иноязычной коммуникативной компетенции на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допороговом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уровне в совокупности её составляющих — речевой, языковой,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социокультурной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, компенсаторной,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метапредметной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(учебно-познавательной).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1) Владеть основными видами речевой деятельности: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говорение: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вести разные виды диалогов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(диалог этикетного характера, диалог —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5 реплик со стороны каждого собеседника);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proofErr w:type="gramStart"/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создавать разные виды монологических высказываний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5-6 фраз);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излагать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основное содержание прочитанного текста с вербальными и/или 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lastRenderedPageBreak/>
        <w:t>зрительными опорами (объём — 5-6 фраз); кратко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излагать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результаты  выполненной проектной работы (объём — до 6 фраз);</w:t>
      </w:r>
      <w:proofErr w:type="gramEnd"/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proofErr w:type="spellStart"/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аудирование</w:t>
      </w:r>
      <w:proofErr w:type="spellEnd"/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: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воспринимать на слух и понимать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аудирования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— до 1 минуты);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proofErr w:type="gramStart"/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смысловое чтение: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читать про себя и понимать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180-200 слов); читать про себя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несплошные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тексты (таблицы) и понимать представленную в них информацию;</w:t>
      </w:r>
      <w:proofErr w:type="gramEnd"/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письменная речь: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писать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изучаемого языка;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писать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электронное сообщение личного характера, соблюдая речевой этикет, принятый в стране/странах изучаемого языка (объём сообщения — до 60 слов);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2)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владеть</w:t>
      </w: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 фонетическими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навыками: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различать на слух и адекватно,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без ошибок, ведущих к сбою коммуникации,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произносить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слова с правильным ударением и фразы с соблюдением их ритмико-интонационных особенностей, в том числе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применять правила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отсутствия фразового ударения на служебных словах;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выразительно читать вслух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владеть</w:t>
      </w: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 орфографическими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навыками: правильно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писать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изученные слова;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владеть</w:t>
      </w: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 пунктуационными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навыками:</w:t>
      </w:r>
      <w:r w:rsidRPr="008C158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использовать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3)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распознавать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 звучащем и письменном тексте 675 лексических единиц (слов, словосочетаний, речевых клише) и правильно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употреблять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 устной и письменной речи 625 лексических единиц  (включая  500  лексических  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распознавать и употреблять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er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/-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or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, -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ist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, -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sion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/-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tion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; имена прилагательные с суффиксами -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ful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, -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ian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/-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an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; наречия с суффиксом -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ly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; имена прилагательные, имена существительные и наречия с отрицательным префиксом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un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-;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распознавать и употреблять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 устной и письменной речи изученные синонимы и интернациональные слова;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4)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знать и понимать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особенности структуры простых и сложных предложений английского языка; различных коммуникативных типов предложений английского языка;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распознавать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 письменном и звучащем тексте и употреблять в устной и письменной речи: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-  предложения с несколькими обстоятельствами, следующими в определённом порядке;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- вопросительные предложения (альтернативный и разделительный вопросы в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Present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/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Past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/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Future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Simple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Tense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);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lastRenderedPageBreak/>
        <w:t xml:space="preserve">- глаголы в  </w:t>
      </w:r>
      <w:proofErr w:type="spellStart"/>
      <w:proofErr w:type="gram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видо-временных</w:t>
      </w:r>
      <w:proofErr w:type="spellEnd"/>
      <w:proofErr w:type="gram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  формах  действительного  залога в изъявительном наклонении в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Present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Perfect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Tense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в повествовательных (утвердительных и отрицательных) и вопросительных предложениях;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- 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- имена существительные с причастиями настоящего и прошедшего времени;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- наречия в положительной, сравнительной и превосходной степенях, образованные по правилу, и исключения;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5)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владеть 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социокультурными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знаниями и умениями: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- использовать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отдельные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социокультурные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элементы речевого поведенческого этикета в стране/странах изучаемого языка в рамках тематического содержания;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- знать/понимать и использовать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- правильно оформлять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адрес, писать фамилии и имена (свои, родственников и друзей) на английском языке (в анкете, формуляре);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- обладать базовыми знаниями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о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социокультурном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портрете родной страны и страны/стран изучаемого языка;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-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кратко представлять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Россию и страны/стран изучаемого языка;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6) </w:t>
      </w:r>
      <w:r w:rsidRPr="008C158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</w:rPr>
        <w:t>владеть </w:t>
      </w: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компенсаторными умениями: использовать при чтении и </w:t>
      </w:r>
      <w:proofErr w:type="spellStart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аудировании</w:t>
      </w:r>
      <w:proofErr w:type="spellEnd"/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языковую догадку, в том числе контекстуальную; игнорировать информацию, не являющуюся необходимой для понимания основного содержания прочитанного/ прослушанного текста или для нахождения в тексте запрашиваемой информации;</w:t>
      </w:r>
    </w:p>
    <w:p w:rsidR="008C158D" w:rsidRPr="008C158D" w:rsidRDefault="008C158D" w:rsidP="008C158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8C158D" w:rsidRPr="008C158D" w:rsidRDefault="008C158D" w:rsidP="008C158D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8C158D">
        <w:rPr>
          <w:rFonts w:ascii="LiberationSerif" w:eastAsia="Times New Roman" w:hAnsi="LiberationSerif" w:cs="Times New Roman"/>
          <w:color w:val="000000"/>
          <w:sz w:val="24"/>
          <w:szCs w:val="24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A228EC" w:rsidRDefault="00A228EC">
      <w:pPr>
        <w:rPr>
          <w:sz w:val="24"/>
          <w:szCs w:val="24"/>
        </w:rPr>
      </w:pPr>
    </w:p>
    <w:p w:rsidR="004A4B9B" w:rsidRDefault="004A4B9B">
      <w:pPr>
        <w:rPr>
          <w:sz w:val="24"/>
          <w:szCs w:val="24"/>
        </w:rPr>
      </w:pPr>
    </w:p>
    <w:p w:rsidR="004A4B9B" w:rsidRDefault="004A4B9B">
      <w:pPr>
        <w:rPr>
          <w:sz w:val="24"/>
          <w:szCs w:val="24"/>
        </w:rPr>
      </w:pPr>
    </w:p>
    <w:p w:rsidR="004A4B9B" w:rsidRDefault="004A4B9B">
      <w:pPr>
        <w:rPr>
          <w:sz w:val="24"/>
          <w:szCs w:val="24"/>
        </w:rPr>
      </w:pPr>
    </w:p>
    <w:p w:rsidR="004A4B9B" w:rsidRDefault="004A4B9B">
      <w:pPr>
        <w:rPr>
          <w:sz w:val="24"/>
          <w:szCs w:val="24"/>
        </w:rPr>
      </w:pPr>
    </w:p>
    <w:p w:rsidR="004A4B9B" w:rsidRDefault="004A4B9B">
      <w:pPr>
        <w:rPr>
          <w:sz w:val="24"/>
          <w:szCs w:val="24"/>
        </w:rPr>
      </w:pPr>
    </w:p>
    <w:p w:rsidR="004A4B9B" w:rsidRDefault="004A4B9B">
      <w:pPr>
        <w:rPr>
          <w:sz w:val="24"/>
          <w:szCs w:val="24"/>
        </w:rPr>
      </w:pPr>
    </w:p>
    <w:p w:rsidR="004A4B9B" w:rsidRDefault="004A4B9B">
      <w:pPr>
        <w:rPr>
          <w:sz w:val="24"/>
          <w:szCs w:val="24"/>
        </w:rPr>
      </w:pPr>
    </w:p>
    <w:p w:rsidR="004A4B9B" w:rsidRDefault="004A4B9B">
      <w:pPr>
        <w:rPr>
          <w:sz w:val="24"/>
          <w:szCs w:val="24"/>
        </w:rPr>
      </w:pPr>
    </w:p>
    <w:p w:rsidR="004A4B9B" w:rsidRDefault="004A4B9B">
      <w:pPr>
        <w:rPr>
          <w:sz w:val="24"/>
          <w:szCs w:val="24"/>
        </w:rPr>
      </w:pPr>
    </w:p>
    <w:p w:rsidR="004A4B9B" w:rsidRDefault="004A4B9B">
      <w:pPr>
        <w:rPr>
          <w:sz w:val="24"/>
          <w:szCs w:val="24"/>
        </w:rPr>
      </w:pPr>
    </w:p>
    <w:p w:rsidR="004A4B9B" w:rsidRDefault="004A4B9B">
      <w:pPr>
        <w:rPr>
          <w:sz w:val="24"/>
          <w:szCs w:val="24"/>
        </w:rPr>
      </w:pPr>
    </w:p>
    <w:p w:rsidR="004A4B9B" w:rsidRDefault="004A4B9B">
      <w:pPr>
        <w:rPr>
          <w:sz w:val="24"/>
          <w:szCs w:val="24"/>
        </w:rPr>
      </w:pPr>
    </w:p>
    <w:p w:rsidR="004A4B9B" w:rsidRDefault="004A4B9B">
      <w:pPr>
        <w:rPr>
          <w:sz w:val="24"/>
          <w:szCs w:val="24"/>
        </w:rPr>
      </w:pPr>
    </w:p>
    <w:p w:rsidR="004A4B9B" w:rsidRDefault="004A4B9B" w:rsidP="004A4B9B">
      <w:pPr>
        <w:pBdr>
          <w:bottom w:val="single" w:sz="4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sectPr w:rsidR="004A4B9B" w:rsidSect="004A4B9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4B9B" w:rsidRPr="005349AB" w:rsidRDefault="004A4B9B" w:rsidP="004A4B9B">
      <w:pPr>
        <w:pBdr>
          <w:bottom w:val="single" w:sz="4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5349AB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lastRenderedPageBreak/>
        <w:t>ТЕМАТИЧЕСКОЕ ПЛАНИРОВАНИЕ </w:t>
      </w:r>
    </w:p>
    <w:tbl>
      <w:tblPr>
        <w:tblW w:w="10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4"/>
        <w:gridCol w:w="1892"/>
        <w:gridCol w:w="692"/>
        <w:gridCol w:w="1582"/>
        <w:gridCol w:w="1638"/>
        <w:gridCol w:w="1200"/>
        <w:gridCol w:w="1836"/>
        <w:gridCol w:w="1448"/>
        <w:gridCol w:w="2033"/>
      </w:tblGrid>
      <w:tr w:rsidR="004A4B9B" w:rsidRPr="005349AB" w:rsidTr="004A4B9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534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534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534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534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A4B9B" w:rsidRPr="005349AB" w:rsidTr="004A4B9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4B9B" w:rsidRPr="005349A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4B9B" w:rsidRPr="005349A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4B9B" w:rsidRPr="005349A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4B9B" w:rsidRPr="005349A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4B9B" w:rsidRPr="005349A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4B9B" w:rsidRPr="005349A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B9B" w:rsidRPr="005349AB" w:rsidTr="004A4B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12"/>
                <w:szCs w:val="12"/>
              </w:rPr>
              <w:t>Моя семья. Мои друзья. Семейные праздники (день рождения, Новый год)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02.09.2022 23.09.2022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Монологическая речь;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, liveworksheets.com</w:t>
            </w:r>
          </w:p>
        </w:tc>
      </w:tr>
      <w:tr w:rsidR="004A4B9B" w:rsidRPr="005349AB" w:rsidTr="004A4B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12"/>
                <w:szCs w:val="12"/>
              </w:rPr>
              <w:t>Внешность и характер человека/литературного персонажа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26.09.2022 10.10.2022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речь;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, liveworksheets.com</w:t>
            </w:r>
          </w:p>
        </w:tc>
      </w:tr>
      <w:tr w:rsidR="004A4B9B" w:rsidRPr="005349AB" w:rsidTr="004A4B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12"/>
                <w:szCs w:val="12"/>
              </w:rPr>
              <w:t>Досуг и увлечения/хобби современного подростка (чтение, кино, спорт)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12.10.2022 11.11.2022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Монологическая речь;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, liveworksheets.com</w:t>
            </w:r>
          </w:p>
        </w:tc>
      </w:tr>
      <w:tr w:rsidR="004A4B9B" w:rsidRPr="005349AB" w:rsidTr="004A4B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12"/>
                <w:szCs w:val="12"/>
              </w:rPr>
              <w:t>Здоровый образ жизни: режим труда и отдыха. Здоровое питание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14.11.2022 05.12.2022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Монологическая речь;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, liveworksheets.com</w:t>
            </w:r>
          </w:p>
        </w:tc>
      </w:tr>
      <w:tr w:rsidR="004A4B9B" w:rsidRPr="005349AB" w:rsidTr="004A4B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12"/>
                <w:szCs w:val="12"/>
              </w:rPr>
              <w:t>Покупки: одежда, обувь и продукты питания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07.12.2022 21.12.2022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Диалогическая речь;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, liveworksheets.com</w:t>
            </w:r>
          </w:p>
        </w:tc>
      </w:tr>
      <w:tr w:rsidR="004A4B9B" w:rsidRPr="005349AB" w:rsidTr="004A4B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12"/>
                <w:szCs w:val="12"/>
              </w:rPr>
              <w:t>Школа, школьная жизнь, школьная форма, изучаемые предметы. Переписка с зарубежными сверстниками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23.12.2022 08.02.2023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речь;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, liveworksheets.com</w:t>
            </w:r>
          </w:p>
        </w:tc>
      </w:tr>
      <w:tr w:rsidR="004A4B9B" w:rsidRPr="005349AB" w:rsidTr="004A4B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12"/>
                <w:szCs w:val="12"/>
              </w:rPr>
              <w:t>Каникулы в различное время года. Виды отдыха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10.02.2023 27.02.2023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Монологическая речь;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, liveworksheets.com</w:t>
            </w:r>
          </w:p>
        </w:tc>
      </w:tr>
      <w:tr w:rsidR="004A4B9B" w:rsidRPr="005349AB" w:rsidTr="004A4B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12"/>
                <w:szCs w:val="12"/>
              </w:rPr>
              <w:t>Природа: дикие и домашние животные. Погода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01.03.2023 24.03.2023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Диалогическая речь;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Диктант;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, liveworksheets.com</w:t>
            </w:r>
          </w:p>
        </w:tc>
      </w:tr>
      <w:tr w:rsidR="004A4B9B" w:rsidRPr="005349AB" w:rsidTr="004A4B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12"/>
                <w:szCs w:val="12"/>
              </w:rPr>
              <w:t>Родной город/село. Транспорт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03.04.2023 24.04.2023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Монологическая речь;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, liveworksheets.com</w:t>
            </w:r>
          </w:p>
        </w:tc>
      </w:tr>
      <w:tr w:rsidR="004A4B9B" w:rsidRPr="005349AB" w:rsidTr="004A4B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Родная страна и страна/страны изучаемого языка. </w:t>
            </w:r>
            <w:proofErr w:type="gramStart"/>
            <w:r w:rsidRPr="005349AB">
              <w:rPr>
                <w:rFonts w:ascii="Times New Roman" w:eastAsia="Times New Roman" w:hAnsi="Times New Roman" w:cs="Times New Roman"/>
                <w:sz w:val="12"/>
                <w:szCs w:val="12"/>
              </w:rPr>
              <w:t>Их географическое положение, столицы, достопримечательности, культурные особенности (национальные праздники, традиции, обычаи)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26.04.2023 17.05.2023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Смысловое чтение;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, liveworksheets.com</w:t>
            </w:r>
          </w:p>
        </w:tc>
      </w:tr>
      <w:tr w:rsidR="004A4B9B" w:rsidRPr="005349AB" w:rsidTr="004A4B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12"/>
                <w:szCs w:val="12"/>
              </w:rPr>
              <w:t>Выдающиеся </w:t>
            </w:r>
            <w:r w:rsidRPr="005349AB">
              <w:rPr>
                <w:rFonts w:ascii="Times New Roman" w:eastAsia="Times New Roman" w:hAnsi="Times New Roman" w:cs="Times New Roman"/>
                <w:spacing w:val="-1"/>
                <w:sz w:val="12"/>
                <w:szCs w:val="12"/>
              </w:rPr>
              <w:t>люди</w:t>
            </w:r>
            <w:r w:rsidRPr="005349AB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  <w:r w:rsidRPr="005349AB">
              <w:rPr>
                <w:rFonts w:ascii="Times New Roman" w:eastAsia="Times New Roman" w:hAnsi="Times New Roman" w:cs="Times New Roman"/>
                <w:spacing w:val="-1"/>
                <w:sz w:val="12"/>
                <w:szCs w:val="12"/>
              </w:rPr>
              <w:t>родной</w:t>
            </w:r>
            <w:r w:rsidRPr="005349AB">
              <w:rPr>
                <w:rFonts w:ascii="Times New Roman" w:eastAsia="Times New Roman" w:hAnsi="Times New Roman" w:cs="Times New Roman"/>
                <w:sz w:val="12"/>
                <w:szCs w:val="12"/>
              </w:rPr>
              <w:t> страны и страны/стран изучаемого языка: писатели, поэты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18.05.2023 25.05.2023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Монологическая речь;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, liveworksheets.com</w:t>
            </w:r>
          </w:p>
        </w:tc>
      </w:tr>
      <w:tr w:rsidR="004A4B9B" w:rsidRPr="005349AB" w:rsidTr="004A4B9B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5349A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9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A4B9B" w:rsidRDefault="004A4B9B">
      <w:pPr>
        <w:rPr>
          <w:sz w:val="24"/>
          <w:szCs w:val="24"/>
        </w:rPr>
        <w:sectPr w:rsidR="004A4B9B" w:rsidSect="004A4B9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A4B9B" w:rsidRDefault="004A4B9B">
      <w:pPr>
        <w:rPr>
          <w:sz w:val="24"/>
          <w:szCs w:val="24"/>
        </w:rPr>
      </w:pPr>
    </w:p>
    <w:p w:rsidR="004A4B9B" w:rsidRPr="004A4B9B" w:rsidRDefault="004A4B9B" w:rsidP="004A4B9B">
      <w:pPr>
        <w:pBdr>
          <w:bottom w:val="single" w:sz="4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4A4B9B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ПОУРОЧНОЕ ПЛАНИРОВАНИЕ </w:t>
      </w:r>
    </w:p>
    <w:tbl>
      <w:tblPr>
        <w:tblW w:w="9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0"/>
        <w:gridCol w:w="2375"/>
        <w:gridCol w:w="663"/>
        <w:gridCol w:w="1509"/>
        <w:gridCol w:w="1372"/>
        <w:gridCol w:w="1418"/>
        <w:gridCol w:w="1618"/>
      </w:tblGrid>
      <w:tr w:rsidR="004A4B9B" w:rsidRPr="004A4B9B" w:rsidTr="00F1058F"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4A4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4A4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A4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A4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Виды, формы контроля</w:t>
            </w:r>
          </w:p>
        </w:tc>
      </w:tr>
      <w:tr w:rsidR="004A4B9B" w:rsidRPr="004A4B9B" w:rsidTr="00F1058F"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4B9B" w:rsidRPr="004A4B9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4B9B" w:rsidRPr="004A4B9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4B9B" w:rsidRPr="004A4B9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4B9B" w:rsidRPr="004A4B9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урок, повторение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урок 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05.09.2022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Семья. Повторение временных форм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07.09.2022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09.09.2022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чтение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день. Временные формы глагола.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98094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б</w:t>
            </w:r>
            <w:r w:rsidR="004A4B9B"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ытовые удобства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16.09.2022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жизнь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19.09.2022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чтение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21.09.2022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Увлечения и интересы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урок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26.09.2022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Знаменитые люди Великобритании и США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чтение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05.10.2022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Транспорт, вокзалы и аэропорты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 разных стран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 России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12.10.2022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главные города, символы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14.10.2022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Мой друг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19.10.2022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чтение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21.10.2022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"Много лет назад все было по-другому"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31.10.2022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урок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02.11.2022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и континенты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07.11.2022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09.11.2022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символика разных стран мира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11.11.2022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Англоязычные страны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14.11.2022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16.11.2022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в опасности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18.11.2022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урок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Британский и американский вариант английского языка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23.11.2022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чтение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25.11.2022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 года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30.11.2022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02.12.2022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 Великобритании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05.12.2022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урок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07.12.2022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новой 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лексики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чтение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Страдательный залог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16.12.2022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 в опасности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19.12.2022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 Контрольная работа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текстом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09.01.2023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новой лексики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11.01.2023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текста «Земля и люди Великобритании»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13.01.2023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Великобритании.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16.01.2023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урок. Вопрос к подлежащему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18.01.2023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Словарная работа по </w:t>
            </w:r>
            <w:proofErr w:type="gramStart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тематическому</w:t>
            </w:r>
            <w:proofErr w:type="gramEnd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вокабуляру</w:t>
            </w:r>
            <w:proofErr w:type="spell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20.01.2023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Косвенная речь. Утвердительные предложения.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Косвенная речь. 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Отрицательные предложения.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25.01.2023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Письменный 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практикум по пройденным темам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грамматике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30.01.2023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новой лек</w:t>
            </w:r>
            <w:r w:rsidR="0098094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ики.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Погода, климат и дикая природа Великобритании.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03.02.2023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текущей теме.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06.02.2023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Лексико-грамматический тест.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08.02.2023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Политический строй в Великобритании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Королева и Парламент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вопрос в косвенной речи.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15.02.2023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Специальный вопрос в косвенной речи.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17.02.2023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новой лексики по теме.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20.02.2023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Британский образ жизни.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22.02.2023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работа по теме «Географический и политический взгляд на Великобританию.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24.02.2023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-грамматический 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27.02.2023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Косвенная речь без согласования времен. Повторение грамматической темы.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01.03.2023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они Британцы? Черты характера и поведение.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разговорными клише по теме «комплименты».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06.03.2023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и здоровье.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употребления некоторых существительных в англ. языке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15.03.2023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новой лексики.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текста «Рональд действительно болен»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Словообразовательные </w:t>
            </w:r>
            <w:proofErr w:type="spellStart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proofErr w:type="gramStart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фиксы –</w:t>
            </w:r>
            <w:proofErr w:type="spellStart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ness,-able</w:t>
            </w:r>
            <w:proofErr w:type="spell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22.03.2023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грамматике.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24.03.2023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03.04.2023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текущей теме «Советы доктора»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В аптеке.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Прошедшее завершенное</w:t>
            </w:r>
            <w:r w:rsidR="00980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время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косвенной речи. Утверждения. Изменения в указателях времени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новой лексики.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12.04.2023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Лексические упражнения на закрепление.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«Тим принимает лекарства»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17.04.2023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и способы поддержания хорошей формы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24.04.2023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нам нужно делать, чтобы быть здоровыми».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26.04.2023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и здоровье. Диета.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новой лексики по теме «Спорт и игры»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03.05.2023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Лексические упражнения на закрепление.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05.05.2023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«Ты победил»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08.05.2023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в моей жизни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10.05.2023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Возвратные местоимения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11.05.2023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употребление времен в придаточных условия и времени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Письменный 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15.05.2023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17.05.2023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текста «В мясном магазине»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 Лондона.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22.05.2023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Американские и британские деньги.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23.05.2023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24.05.2023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25.05.2023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4A4B9B" w:rsidRPr="004A4B9B" w:rsidTr="00F1058F"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4B9B" w:rsidRPr="004A4B9B" w:rsidRDefault="004A4B9B" w:rsidP="004A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9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A4B9B" w:rsidRPr="004A4B9B" w:rsidRDefault="004A4B9B" w:rsidP="004A4B9B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4A4B9B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УЧЕБНО-МЕТОДИЧЕСКОЕ ОБЕСПЕЧЕНИЕ ОБРАЗОВАТЕЛЬНОГО ПРОЦЕССА </w:t>
      </w:r>
    </w:p>
    <w:p w:rsidR="004A4B9B" w:rsidRPr="004A4B9B" w:rsidRDefault="004A4B9B" w:rsidP="004A4B9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4A4B9B">
        <w:rPr>
          <w:rFonts w:ascii="LiberationSerif" w:eastAsia="Times New Roman" w:hAnsi="LiberationSerif" w:cs="Times New Roman"/>
          <w:b/>
          <w:bCs/>
          <w:caps/>
        </w:rPr>
        <w:t>ОБЯЗАТЕЛЬНЫЕ УЧЕБНЫЕ МАТЕРИАЛЫ ДЛЯ УЧЕНИКА</w:t>
      </w:r>
    </w:p>
    <w:p w:rsidR="004A4B9B" w:rsidRPr="004A4B9B" w:rsidRDefault="004A4B9B" w:rsidP="004A4B9B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B9B">
        <w:rPr>
          <w:rFonts w:ascii="Times New Roman" w:eastAsia="Times New Roman" w:hAnsi="Times New Roman" w:cs="Times New Roman"/>
          <w:sz w:val="24"/>
          <w:szCs w:val="24"/>
        </w:rPr>
        <w:t>Верещагина И.Н., Афанасьева О.В. Английский язык (в 2 частях). 5 класс. АО «Издательство «Просвещение»;</w:t>
      </w:r>
    </w:p>
    <w:p w:rsidR="004A4B9B" w:rsidRPr="004A4B9B" w:rsidRDefault="004A4B9B" w:rsidP="004A4B9B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B9B">
        <w:rPr>
          <w:rFonts w:ascii="Times New Roman" w:eastAsia="Times New Roman" w:hAnsi="Times New Roman" w:cs="Times New Roman"/>
          <w:sz w:val="24"/>
          <w:szCs w:val="24"/>
        </w:rPr>
        <w:t>Введите свой вариант:</w:t>
      </w:r>
    </w:p>
    <w:p w:rsidR="004A4B9B" w:rsidRPr="004A4B9B" w:rsidRDefault="004A4B9B" w:rsidP="004A4B9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4A4B9B">
        <w:rPr>
          <w:rFonts w:ascii="LiberationSerif" w:eastAsia="Times New Roman" w:hAnsi="LiberationSerif" w:cs="Times New Roman"/>
          <w:b/>
          <w:bCs/>
          <w:caps/>
        </w:rPr>
        <w:t>МЕТОДИЧЕСКИЕ МАТЕРИАЛЫ ДЛЯ УЧИТЕЛЯ</w:t>
      </w:r>
    </w:p>
    <w:p w:rsidR="004A4B9B" w:rsidRPr="004A4B9B" w:rsidRDefault="004A4B9B" w:rsidP="004A4B9B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B9B">
        <w:rPr>
          <w:rFonts w:ascii="Times New Roman" w:eastAsia="Times New Roman" w:hAnsi="Times New Roman" w:cs="Times New Roman"/>
          <w:sz w:val="24"/>
          <w:szCs w:val="24"/>
        </w:rPr>
        <w:t>- стандарт среднего (полного) общего образования по иностранному языку; стандарты второго поколения;</w:t>
      </w:r>
      <w:r w:rsidRPr="004A4B9B">
        <w:rPr>
          <w:rFonts w:ascii="Times New Roman" w:eastAsia="Times New Roman" w:hAnsi="Times New Roman" w:cs="Times New Roman"/>
          <w:sz w:val="24"/>
          <w:szCs w:val="24"/>
        </w:rPr>
        <w:br/>
        <w:t>- примерная программа среднего (полного) общего образования</w:t>
      </w:r>
      <w:r w:rsidRPr="004A4B9B">
        <w:rPr>
          <w:rFonts w:ascii="Times New Roman" w:eastAsia="Times New Roman" w:hAnsi="Times New Roman" w:cs="Times New Roman"/>
          <w:sz w:val="24"/>
          <w:szCs w:val="24"/>
        </w:rPr>
        <w:br/>
        <w:t>- авторская рабочая программа к УМК</w:t>
      </w:r>
      <w:r w:rsidRPr="004A4B9B">
        <w:rPr>
          <w:rFonts w:ascii="Times New Roman" w:eastAsia="Times New Roman" w:hAnsi="Times New Roman" w:cs="Times New Roman"/>
          <w:sz w:val="24"/>
          <w:szCs w:val="24"/>
        </w:rPr>
        <w:br/>
        <w:t>- учебно-методический комплект по английскому языку О.В.Афанасьевой, И.В.Михеевой (учебник, книга для учителя, контрольные, проверочные работы)</w:t>
      </w:r>
      <w:r w:rsidRPr="004A4B9B">
        <w:rPr>
          <w:rFonts w:ascii="Times New Roman" w:eastAsia="Times New Roman" w:hAnsi="Times New Roman" w:cs="Times New Roman"/>
          <w:sz w:val="24"/>
          <w:szCs w:val="24"/>
        </w:rPr>
        <w:br/>
        <w:t>- контрольно-измерительные материалы</w:t>
      </w:r>
      <w:r w:rsidRPr="004A4B9B">
        <w:rPr>
          <w:rFonts w:ascii="Times New Roman" w:eastAsia="Times New Roman" w:hAnsi="Times New Roman" w:cs="Times New Roman"/>
          <w:sz w:val="24"/>
          <w:szCs w:val="24"/>
        </w:rPr>
        <w:br/>
        <w:t>- книги для чтения на английском языке</w:t>
      </w:r>
      <w:r w:rsidRPr="004A4B9B">
        <w:rPr>
          <w:rFonts w:ascii="Times New Roman" w:eastAsia="Times New Roman" w:hAnsi="Times New Roman" w:cs="Times New Roman"/>
          <w:sz w:val="24"/>
          <w:szCs w:val="24"/>
        </w:rPr>
        <w:br/>
        <w:t>- двуязычные словари</w:t>
      </w:r>
    </w:p>
    <w:p w:rsidR="004A4B9B" w:rsidRPr="004A4B9B" w:rsidRDefault="004A4B9B" w:rsidP="004A4B9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4A4B9B">
        <w:rPr>
          <w:rFonts w:ascii="LiberationSerif" w:eastAsia="Times New Roman" w:hAnsi="LiberationSerif" w:cs="Times New Roman"/>
          <w:b/>
          <w:bCs/>
          <w:caps/>
        </w:rPr>
        <w:t>ЦИФРОВЫЕ ОБРАЗОВАТЕЛЬНЫЕ РЕСУРСЫ И РЕСУРСЫ СЕТИ ИНТЕРНЕТ</w:t>
      </w:r>
    </w:p>
    <w:p w:rsidR="004A4B9B" w:rsidRPr="004A4B9B" w:rsidRDefault="004A4B9B" w:rsidP="004A4B9B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B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Электронное приложение ABBY </w:t>
      </w:r>
      <w:proofErr w:type="spellStart"/>
      <w:r w:rsidRPr="004A4B9B">
        <w:rPr>
          <w:rFonts w:ascii="Times New Roman" w:eastAsia="Times New Roman" w:hAnsi="Times New Roman" w:cs="Times New Roman"/>
          <w:sz w:val="24"/>
          <w:szCs w:val="24"/>
        </w:rPr>
        <w:t>Lingvo</w:t>
      </w:r>
      <w:proofErr w:type="spellEnd"/>
      <w:r w:rsidRPr="004A4B9B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4A4B9B">
        <w:rPr>
          <w:rFonts w:ascii="Times New Roman" w:eastAsia="Times New Roman" w:hAnsi="Times New Roman" w:cs="Times New Roman"/>
          <w:sz w:val="24"/>
          <w:szCs w:val="24"/>
        </w:rPr>
        <w:t>аудиокурсом</w:t>
      </w:r>
      <w:proofErr w:type="spellEnd"/>
      <w:r w:rsidRPr="004A4B9B">
        <w:rPr>
          <w:rFonts w:ascii="Times New Roman" w:eastAsia="Times New Roman" w:hAnsi="Times New Roman" w:cs="Times New Roman"/>
          <w:sz w:val="24"/>
          <w:szCs w:val="24"/>
        </w:rPr>
        <w:t xml:space="preserve"> на CD, </w:t>
      </w:r>
      <w:proofErr w:type="spellStart"/>
      <w:r w:rsidRPr="004A4B9B">
        <w:rPr>
          <w:rFonts w:ascii="Times New Roman" w:eastAsia="Times New Roman" w:hAnsi="Times New Roman" w:cs="Times New Roman"/>
          <w:sz w:val="24"/>
          <w:szCs w:val="24"/>
        </w:rPr>
        <w:t>www.prosv.ru</w:t>
      </w:r>
      <w:proofErr w:type="spellEnd"/>
      <w:r w:rsidRPr="004A4B9B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4A4B9B">
        <w:rPr>
          <w:rFonts w:ascii="Times New Roman" w:eastAsia="Times New Roman" w:hAnsi="Times New Roman" w:cs="Times New Roman"/>
          <w:sz w:val="24"/>
          <w:szCs w:val="24"/>
        </w:rPr>
        <w:t>umk</w:t>
      </w:r>
      <w:proofErr w:type="spellEnd"/>
      <w:r w:rsidRPr="004A4B9B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4A4B9B">
        <w:rPr>
          <w:rFonts w:ascii="Times New Roman" w:eastAsia="Times New Roman" w:hAnsi="Times New Roman" w:cs="Times New Roman"/>
          <w:sz w:val="24"/>
          <w:szCs w:val="24"/>
        </w:rPr>
        <w:t>vereshchagina</w:t>
      </w:r>
      <w:proofErr w:type="spellEnd"/>
      <w:r w:rsidRPr="004A4B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4B9B">
        <w:rPr>
          <w:rFonts w:ascii="Times New Roman" w:eastAsia="Times New Roman" w:hAnsi="Times New Roman" w:cs="Times New Roman"/>
          <w:sz w:val="24"/>
          <w:szCs w:val="24"/>
        </w:rPr>
        <w:t>учи</w:t>
      </w:r>
      <w:proofErr w:type="gramStart"/>
      <w:r w:rsidRPr="004A4B9B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4A4B9B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4A4B9B">
        <w:rPr>
          <w:rFonts w:ascii="Times New Roman" w:eastAsia="Times New Roman" w:hAnsi="Times New Roman" w:cs="Times New Roman"/>
          <w:sz w:val="24"/>
          <w:szCs w:val="24"/>
        </w:rPr>
        <w:t>, liveworksheets.com</w:t>
      </w:r>
    </w:p>
    <w:p w:rsidR="004A4B9B" w:rsidRPr="004A4B9B" w:rsidRDefault="004A4B9B" w:rsidP="004A4B9B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4A4B9B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МАТЕРИАЛЬНО-ТЕХНИЧЕСКОЕ ОБЕСПЕЧЕНИЕ ОБРАЗОВАТЕЛЬНОГО ПРОЦЕССА</w:t>
      </w:r>
    </w:p>
    <w:p w:rsidR="004A4B9B" w:rsidRPr="004A4B9B" w:rsidRDefault="004A4B9B" w:rsidP="004A4B9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4A4B9B">
        <w:rPr>
          <w:rFonts w:ascii="LiberationSerif" w:eastAsia="Times New Roman" w:hAnsi="LiberationSerif" w:cs="Times New Roman"/>
          <w:b/>
          <w:bCs/>
          <w:caps/>
          <w:color w:val="000000"/>
        </w:rPr>
        <w:t>УЧЕБНОЕ ОБОРУДОВАНИЕ</w:t>
      </w:r>
    </w:p>
    <w:p w:rsidR="004A4B9B" w:rsidRPr="009214D4" w:rsidRDefault="004A4B9B" w:rsidP="004A4B9B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9214D4">
        <w:rPr>
          <w:rFonts w:ascii="LiberationSerif" w:eastAsia="Times New Roman" w:hAnsi="LiberationSerif" w:cs="Times New Roman"/>
          <w:color w:val="000000"/>
          <w:sz w:val="24"/>
          <w:szCs w:val="24"/>
        </w:rPr>
        <w:t>Экранно-звуковые пособия:</w:t>
      </w:r>
      <w:r w:rsidRPr="009214D4">
        <w:rPr>
          <w:rFonts w:ascii="LiberationSerif" w:eastAsia="Times New Roman" w:hAnsi="LiberationSerif" w:cs="Times New Roman"/>
          <w:color w:val="000000"/>
          <w:sz w:val="24"/>
          <w:szCs w:val="24"/>
        </w:rPr>
        <w:br/>
        <w:t>- аудиозапись к УМК</w:t>
      </w:r>
      <w:r w:rsidRPr="009214D4">
        <w:rPr>
          <w:rFonts w:ascii="LiberationSerif" w:eastAsia="Times New Roman" w:hAnsi="LiberationSerif" w:cs="Times New Roman"/>
          <w:color w:val="000000"/>
          <w:sz w:val="24"/>
          <w:szCs w:val="24"/>
        </w:rPr>
        <w:br/>
        <w:t>- видеофильмы, соответствующие тематике</w:t>
      </w:r>
      <w:r w:rsidRPr="009214D4">
        <w:rPr>
          <w:rFonts w:ascii="LiberationSerif" w:eastAsia="Times New Roman" w:hAnsi="LiberationSerif" w:cs="Times New Roman"/>
          <w:color w:val="000000"/>
          <w:sz w:val="24"/>
          <w:szCs w:val="24"/>
        </w:rPr>
        <w:br/>
        <w:t>- тематические учебные презентации</w:t>
      </w:r>
      <w:r w:rsidRPr="009214D4">
        <w:rPr>
          <w:rFonts w:ascii="LiberationSerif" w:eastAsia="Times New Roman" w:hAnsi="LiberationSerif" w:cs="Times New Roman"/>
          <w:color w:val="000000"/>
          <w:sz w:val="24"/>
          <w:szCs w:val="24"/>
        </w:rPr>
        <w:br/>
      </w:r>
      <w:r w:rsidRPr="009214D4">
        <w:rPr>
          <w:rFonts w:ascii="LiberationSerif" w:eastAsia="Times New Roman" w:hAnsi="LiberationSerif" w:cs="Times New Roman"/>
          <w:color w:val="000000"/>
          <w:sz w:val="24"/>
          <w:szCs w:val="24"/>
        </w:rPr>
        <w:br/>
        <w:t>Технические средства обучения:</w:t>
      </w:r>
      <w:r w:rsidRPr="009214D4">
        <w:rPr>
          <w:rFonts w:ascii="LiberationSerif" w:eastAsia="Times New Roman" w:hAnsi="LiberationSerif" w:cs="Times New Roman"/>
          <w:color w:val="000000"/>
          <w:sz w:val="24"/>
          <w:szCs w:val="24"/>
        </w:rPr>
        <w:br/>
        <w:t xml:space="preserve">- </w:t>
      </w:r>
      <w:proofErr w:type="spellStart"/>
      <w:r w:rsidRPr="009214D4">
        <w:rPr>
          <w:rFonts w:ascii="LiberationSerif" w:eastAsia="Times New Roman" w:hAnsi="LiberationSerif" w:cs="Times New Roman"/>
          <w:color w:val="000000"/>
          <w:sz w:val="24"/>
          <w:szCs w:val="24"/>
        </w:rPr>
        <w:t>мультимедийный</w:t>
      </w:r>
      <w:proofErr w:type="spellEnd"/>
      <w:r w:rsidRPr="009214D4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компьютер</w:t>
      </w:r>
      <w:r w:rsidRPr="009214D4">
        <w:rPr>
          <w:rFonts w:ascii="LiberationSerif" w:eastAsia="Times New Roman" w:hAnsi="LiberationSerif" w:cs="Times New Roman"/>
          <w:color w:val="000000"/>
          <w:sz w:val="24"/>
          <w:szCs w:val="24"/>
        </w:rPr>
        <w:br/>
        <w:t>- локальная сеть в рамках материально-технического обеспечения школы</w:t>
      </w:r>
      <w:r w:rsidRPr="009214D4">
        <w:rPr>
          <w:rFonts w:ascii="LiberationSerif" w:eastAsia="Times New Roman" w:hAnsi="LiberationSerif" w:cs="Times New Roman"/>
          <w:color w:val="000000"/>
          <w:sz w:val="24"/>
          <w:szCs w:val="24"/>
        </w:rPr>
        <w:br/>
        <w:t>- Экран</w:t>
      </w:r>
      <w:r w:rsidRPr="009214D4">
        <w:rPr>
          <w:rFonts w:ascii="LiberationSerif" w:eastAsia="Times New Roman" w:hAnsi="LiberationSerif" w:cs="Times New Roman"/>
          <w:color w:val="000000"/>
          <w:sz w:val="24"/>
          <w:szCs w:val="24"/>
        </w:rPr>
        <w:br/>
        <w:t xml:space="preserve">- </w:t>
      </w:r>
      <w:proofErr w:type="spellStart"/>
      <w:r w:rsidRPr="009214D4">
        <w:rPr>
          <w:rFonts w:ascii="LiberationSerif" w:eastAsia="Times New Roman" w:hAnsi="LiberationSerif" w:cs="Times New Roman"/>
          <w:color w:val="000000"/>
          <w:sz w:val="24"/>
          <w:szCs w:val="24"/>
        </w:rPr>
        <w:t>мультимедийный</w:t>
      </w:r>
      <w:proofErr w:type="spellEnd"/>
      <w:r w:rsidRPr="009214D4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проектор с экраном</w:t>
      </w:r>
      <w:r w:rsidRPr="009214D4">
        <w:rPr>
          <w:rFonts w:ascii="LiberationSerif" w:eastAsia="Times New Roman" w:hAnsi="LiberationSerif" w:cs="Times New Roman"/>
          <w:color w:val="000000"/>
          <w:sz w:val="24"/>
          <w:szCs w:val="24"/>
        </w:rPr>
        <w:br/>
      </w:r>
    </w:p>
    <w:p w:rsidR="004A4B9B" w:rsidRPr="009214D4" w:rsidRDefault="004A4B9B" w:rsidP="004A4B9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</w:pPr>
      <w:r w:rsidRPr="009214D4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  <w:t>ОБОРУДОВАНИЕ ДЛЯ ПРОВЕДЕНИЯ ПРАКТИЧЕСКИХ РАБОТ</w:t>
      </w:r>
    </w:p>
    <w:p w:rsidR="004A4B9B" w:rsidRPr="009214D4" w:rsidRDefault="004A4B9B" w:rsidP="004A4B9B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9214D4">
        <w:rPr>
          <w:rFonts w:ascii="LiberationSerif" w:eastAsia="Times New Roman" w:hAnsi="LiberationSerif" w:cs="Times New Roman"/>
          <w:color w:val="000000"/>
          <w:sz w:val="24"/>
          <w:szCs w:val="24"/>
        </w:rPr>
        <w:t>Учебно-практическое оборудование:</w:t>
      </w:r>
      <w:r w:rsidRPr="009214D4">
        <w:rPr>
          <w:rFonts w:ascii="LiberationSerif" w:eastAsia="Times New Roman" w:hAnsi="LiberationSerif" w:cs="Times New Roman"/>
          <w:color w:val="000000"/>
          <w:sz w:val="24"/>
          <w:szCs w:val="24"/>
        </w:rPr>
        <w:br/>
        <w:t>- классная доска</w:t>
      </w:r>
      <w:r w:rsidRPr="009214D4">
        <w:rPr>
          <w:rFonts w:ascii="LiberationSerif" w:eastAsia="Times New Roman" w:hAnsi="LiberationSerif" w:cs="Times New Roman"/>
          <w:color w:val="000000"/>
          <w:sz w:val="24"/>
          <w:szCs w:val="24"/>
        </w:rPr>
        <w:br/>
        <w:t>- стол учительский</w:t>
      </w:r>
      <w:r w:rsidRPr="009214D4">
        <w:rPr>
          <w:rFonts w:ascii="LiberationSerif" w:eastAsia="Times New Roman" w:hAnsi="LiberationSerif" w:cs="Times New Roman"/>
          <w:color w:val="000000"/>
          <w:sz w:val="24"/>
          <w:szCs w:val="24"/>
        </w:rPr>
        <w:br/>
        <w:t>- ученические столы с комплектом стульев</w:t>
      </w:r>
    </w:p>
    <w:p w:rsidR="004A4B9B" w:rsidRPr="009214D4" w:rsidRDefault="004A4B9B">
      <w:pPr>
        <w:rPr>
          <w:sz w:val="24"/>
          <w:szCs w:val="24"/>
        </w:rPr>
      </w:pPr>
    </w:p>
    <w:sectPr w:rsidR="004A4B9B" w:rsidRPr="009214D4" w:rsidSect="004A4B9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158D"/>
    <w:rsid w:val="0003119C"/>
    <w:rsid w:val="0034734F"/>
    <w:rsid w:val="003E18F5"/>
    <w:rsid w:val="004A4B9B"/>
    <w:rsid w:val="00502DF1"/>
    <w:rsid w:val="005C761D"/>
    <w:rsid w:val="005E54FA"/>
    <w:rsid w:val="007F5563"/>
    <w:rsid w:val="008B4C6E"/>
    <w:rsid w:val="008C158D"/>
    <w:rsid w:val="009214D4"/>
    <w:rsid w:val="0098094B"/>
    <w:rsid w:val="00A228EC"/>
    <w:rsid w:val="00C73468"/>
    <w:rsid w:val="00CD7569"/>
    <w:rsid w:val="00E671C5"/>
    <w:rsid w:val="00E941DC"/>
    <w:rsid w:val="00F10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FA"/>
  </w:style>
  <w:style w:type="paragraph" w:styleId="1">
    <w:name w:val="heading 1"/>
    <w:basedOn w:val="a"/>
    <w:link w:val="10"/>
    <w:uiPriority w:val="9"/>
    <w:qFormat/>
    <w:rsid w:val="008C15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C15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5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C158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C1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dgetinline">
    <w:name w:val="_widgetinline"/>
    <w:basedOn w:val="a0"/>
    <w:rsid w:val="005C761D"/>
  </w:style>
  <w:style w:type="paragraph" w:styleId="a4">
    <w:name w:val="Balloon Text"/>
    <w:basedOn w:val="a"/>
    <w:link w:val="a5"/>
    <w:uiPriority w:val="99"/>
    <w:semiHidden/>
    <w:unhideWhenUsed/>
    <w:rsid w:val="00347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3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6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552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6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5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1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9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73321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4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6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7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9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0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3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5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4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9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9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5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6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0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0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7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8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4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85045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75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6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3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7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85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1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2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5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9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1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0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35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5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1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7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0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6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36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2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9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6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8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2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2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8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0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3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8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0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3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0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1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0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1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9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6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3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6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68674">
              <w:marLeft w:val="0"/>
              <w:marRight w:val="0"/>
              <w:marTop w:val="0"/>
              <w:marBottom w:val="0"/>
              <w:divBdr>
                <w:top w:val="dashed" w:sz="4" w:space="5" w:color="FF0000"/>
                <w:left w:val="dashed" w:sz="4" w:space="5" w:color="FF0000"/>
                <w:bottom w:val="dashed" w:sz="4" w:space="5" w:color="FF0000"/>
                <w:right w:val="dashed" w:sz="4" w:space="5" w:color="FF0000"/>
              </w:divBdr>
            </w:div>
          </w:divsChild>
        </w:div>
        <w:div w:id="11282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41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7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7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4124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2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6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9243">
                  <w:marLeft w:val="0"/>
                  <w:marRight w:val="0"/>
                  <w:marTop w:val="0"/>
                  <w:marBottom w:val="0"/>
                  <w:divBdr>
                    <w:top w:val="dashed" w:sz="4" w:space="5" w:color="FF0000"/>
                    <w:left w:val="dashed" w:sz="4" w:space="5" w:color="FF0000"/>
                    <w:bottom w:val="dashed" w:sz="4" w:space="5" w:color="FF0000"/>
                    <w:right w:val="dashed" w:sz="4" w:space="5" w:color="FF0000"/>
                  </w:divBdr>
                </w:div>
              </w:divsChild>
            </w:div>
            <w:div w:id="9392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70794">
                  <w:marLeft w:val="0"/>
                  <w:marRight w:val="0"/>
                  <w:marTop w:val="0"/>
                  <w:marBottom w:val="0"/>
                  <w:divBdr>
                    <w:top w:val="dashed" w:sz="4" w:space="5" w:color="FF0000"/>
                    <w:left w:val="dashed" w:sz="4" w:space="5" w:color="FF0000"/>
                    <w:bottom w:val="dashed" w:sz="4" w:space="5" w:color="FF0000"/>
                    <w:right w:val="dashed" w:sz="4" w:space="5" w:color="FF0000"/>
                  </w:divBdr>
                </w:div>
              </w:divsChild>
            </w:div>
            <w:div w:id="11240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94473">
                  <w:marLeft w:val="0"/>
                  <w:marRight w:val="0"/>
                  <w:marTop w:val="0"/>
                  <w:marBottom w:val="0"/>
                  <w:divBdr>
                    <w:top w:val="dashed" w:sz="4" w:space="5" w:color="FF0000"/>
                    <w:left w:val="dashed" w:sz="4" w:space="5" w:color="FF0000"/>
                    <w:bottom w:val="dashed" w:sz="4" w:space="5" w:color="FF0000"/>
                    <w:right w:val="dashed" w:sz="4" w:space="5" w:color="FF0000"/>
                  </w:divBdr>
                </w:div>
              </w:divsChild>
            </w:div>
            <w:div w:id="79668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7205">
                  <w:marLeft w:val="0"/>
                  <w:marRight w:val="0"/>
                  <w:marTop w:val="0"/>
                  <w:marBottom w:val="0"/>
                  <w:divBdr>
                    <w:top w:val="dashed" w:sz="4" w:space="5" w:color="FF0000"/>
                    <w:left w:val="dashed" w:sz="4" w:space="5" w:color="FF0000"/>
                    <w:bottom w:val="dashed" w:sz="4" w:space="5" w:color="FF0000"/>
                    <w:right w:val="dashed" w:sz="4" w:space="5" w:color="FF0000"/>
                  </w:divBdr>
                </w:div>
              </w:divsChild>
            </w:div>
          </w:divsChild>
        </w:div>
        <w:div w:id="76677340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240865">
                  <w:marLeft w:val="0"/>
                  <w:marRight w:val="0"/>
                  <w:marTop w:val="0"/>
                  <w:marBottom w:val="0"/>
                  <w:divBdr>
                    <w:top w:val="single" w:sz="4" w:space="5" w:color="FF0000"/>
                    <w:left w:val="single" w:sz="4" w:space="5" w:color="FF0000"/>
                    <w:bottom w:val="single" w:sz="4" w:space="5" w:color="FF0000"/>
                    <w:right w:val="single" w:sz="4" w:space="5" w:color="FF0000"/>
                  </w:divBdr>
                </w:div>
              </w:divsChild>
            </w:div>
            <w:div w:id="2681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51137">
                  <w:marLeft w:val="0"/>
                  <w:marRight w:val="0"/>
                  <w:marTop w:val="0"/>
                  <w:marBottom w:val="0"/>
                  <w:divBdr>
                    <w:top w:val="dashed" w:sz="4" w:space="5" w:color="FF0000"/>
                    <w:left w:val="dashed" w:sz="4" w:space="5" w:color="FF0000"/>
                    <w:bottom w:val="dashed" w:sz="4" w:space="5" w:color="FF0000"/>
                    <w:right w:val="dashed" w:sz="4" w:space="5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180C4-4E88-486D-8206-147D17249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7491</Words>
  <Characters>42704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user</cp:lastModifiedBy>
  <cp:revision>12</cp:revision>
  <cp:lastPrinted>2022-08-29T01:05:00Z</cp:lastPrinted>
  <dcterms:created xsi:type="dcterms:W3CDTF">2022-08-23T14:27:00Z</dcterms:created>
  <dcterms:modified xsi:type="dcterms:W3CDTF">2022-08-30T06:38:00Z</dcterms:modified>
</cp:coreProperties>
</file>